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51E9" w14:textId="77777777" w:rsidR="00530DFF" w:rsidRDefault="00530DF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30DFF">
        <w:rPr>
          <w:rFonts w:ascii="Arial" w:hAnsi="Arial" w:cs="Arial"/>
          <w:b/>
          <w:bCs/>
          <w:sz w:val="32"/>
          <w:szCs w:val="32"/>
          <w:u w:val="single"/>
        </w:rPr>
        <w:t xml:space="preserve">Leoni Hughes-King </w:t>
      </w:r>
    </w:p>
    <w:p w14:paraId="29E91B91" w14:textId="77777777" w:rsidR="00C30FEC" w:rsidRDefault="00C30FEC" w:rsidP="00C30FEC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Performance Information</w:t>
      </w:r>
    </w:p>
    <w:p w14:paraId="5AA3E9D1" w14:textId="77777777" w:rsidR="00C30FEC" w:rsidRPr="00C30FEC" w:rsidRDefault="00C30FEC" w:rsidP="00C30FEC">
      <w:pPr>
        <w:ind w:left="1440" w:hanging="1440"/>
        <w:rPr>
          <w:rFonts w:ascii="Arial" w:hAnsi="Arial" w:cs="Arial"/>
          <w:b/>
          <w:bCs/>
          <w:i/>
          <w:iCs/>
          <w:sz w:val="32"/>
          <w:szCs w:val="32"/>
        </w:rPr>
      </w:pPr>
      <w:r w:rsidRPr="00C30FEC">
        <w:rPr>
          <w:rFonts w:ascii="Arial" w:hAnsi="Arial" w:cs="Arial"/>
          <w:b/>
          <w:bCs/>
          <w:sz w:val="32"/>
          <w:szCs w:val="32"/>
        </w:rPr>
        <w:t>Leoni Hughes-King</w:t>
      </w:r>
      <w:r w:rsidRPr="00C30FEC">
        <w:rPr>
          <w:rFonts w:ascii="Arial" w:hAnsi="Arial" w:cs="Arial"/>
          <w:sz w:val="32"/>
          <w:szCs w:val="32"/>
        </w:rPr>
        <w:tab/>
      </w:r>
      <w:r w:rsidRPr="00C30FEC">
        <w:rPr>
          <w:rFonts w:ascii="Arial" w:hAnsi="Arial" w:cs="Arial"/>
          <w:sz w:val="32"/>
          <w:szCs w:val="32"/>
        </w:rPr>
        <w:tab/>
      </w:r>
      <w:r w:rsidRPr="00C30FEC">
        <w:rPr>
          <w:rFonts w:ascii="Arial" w:hAnsi="Arial" w:cs="Arial"/>
          <w:b/>
          <w:bCs/>
          <w:i/>
          <w:iCs/>
          <w:sz w:val="32"/>
          <w:szCs w:val="32"/>
        </w:rPr>
        <w:t>Time</w:t>
      </w:r>
      <w:r w:rsidRPr="00C30FEC"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14:paraId="5D4DCC45" w14:textId="54D19764" w:rsidR="00C30FEC" w:rsidRPr="00C30FEC" w:rsidRDefault="00C30FEC" w:rsidP="00C30FEC">
      <w:pPr>
        <w:ind w:left="1440" w:hanging="1440"/>
        <w:rPr>
          <w:rFonts w:ascii="Arial" w:hAnsi="Arial" w:cs="Arial"/>
          <w:sz w:val="28"/>
          <w:szCs w:val="28"/>
        </w:rPr>
      </w:pPr>
      <w:r w:rsidRPr="00C30FEC">
        <w:rPr>
          <w:rFonts w:ascii="Arial" w:hAnsi="Arial" w:cs="Arial"/>
          <w:sz w:val="28"/>
          <w:szCs w:val="28"/>
        </w:rPr>
        <w:t>Countertenor and piano</w:t>
      </w:r>
      <w:r w:rsidR="00205DC3">
        <w:rPr>
          <w:rFonts w:ascii="Arial" w:hAnsi="Arial" w:cs="Arial"/>
          <w:sz w:val="28"/>
          <w:szCs w:val="28"/>
        </w:rPr>
        <w:tab/>
      </w:r>
      <w:r w:rsidR="00205DC3">
        <w:rPr>
          <w:rFonts w:ascii="Arial" w:hAnsi="Arial" w:cs="Arial"/>
          <w:sz w:val="28"/>
          <w:szCs w:val="28"/>
        </w:rPr>
        <w:tab/>
        <w:t>Duration 11’13”</w:t>
      </w:r>
      <w:r w:rsidRPr="00C30FEC">
        <w:rPr>
          <w:rFonts w:ascii="Arial" w:hAnsi="Arial" w:cs="Arial"/>
          <w:sz w:val="28"/>
          <w:szCs w:val="28"/>
        </w:rPr>
        <w:tab/>
      </w:r>
      <w:r w:rsidRPr="00C30FEC">
        <w:rPr>
          <w:rFonts w:ascii="Arial" w:hAnsi="Arial" w:cs="Arial"/>
          <w:sz w:val="28"/>
          <w:szCs w:val="28"/>
        </w:rPr>
        <w:tab/>
      </w:r>
      <w:r w:rsidRPr="00C30FEC">
        <w:rPr>
          <w:rFonts w:ascii="Arial" w:hAnsi="Arial" w:cs="Arial"/>
          <w:sz w:val="28"/>
          <w:szCs w:val="28"/>
        </w:rPr>
        <w:tab/>
      </w:r>
    </w:p>
    <w:p w14:paraId="0CA248A3" w14:textId="161A7D13" w:rsidR="00C30FEC" w:rsidRPr="00C30FEC" w:rsidRDefault="00C30FEC" w:rsidP="00C30FE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C30FEC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GB"/>
        </w:rPr>
        <w:t xml:space="preserve">I. </w:t>
      </w:r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Time let me hail and climb                                                                                                 </w:t>
      </w:r>
      <w:r w:rsidRPr="00C30FEC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GB"/>
        </w:rPr>
        <w:t xml:space="preserve">II. </w:t>
      </w:r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Time let me play and be                                                                                                      </w:t>
      </w:r>
      <w:r w:rsidRPr="00C30FEC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GB"/>
        </w:rPr>
        <w:t xml:space="preserve">III. </w:t>
      </w:r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In the first, spinning </w:t>
      </w:r>
      <w:proofErr w:type="gramStart"/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place  </w:t>
      </w:r>
      <w:r w:rsidR="006876B1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(</w:t>
      </w:r>
      <w:proofErr w:type="gramEnd"/>
      <w:r w:rsidR="006876B1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Interlude)</w:t>
      </w:r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                                                                                    </w:t>
      </w:r>
      <w:r w:rsidRPr="00C30FEC">
        <w:rPr>
          <w:rFonts w:ascii="Arial" w:eastAsia="Times New Roman" w:hAnsi="Arial" w:cs="Arial"/>
          <w:i/>
          <w:iCs/>
          <w:color w:val="333333"/>
          <w:sz w:val="28"/>
          <w:szCs w:val="28"/>
          <w:lang w:eastAsia="en-GB"/>
        </w:rPr>
        <w:t xml:space="preserve">IV. </w:t>
      </w:r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Time held me green and </w:t>
      </w:r>
      <w:proofErr w:type="gramStart"/>
      <w:r w:rsidRPr="00C30FEC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dying</w:t>
      </w:r>
      <w:proofErr w:type="gramEnd"/>
    </w:p>
    <w:p w14:paraId="48C95953" w14:textId="27E28336" w:rsidR="00C30FEC" w:rsidRPr="00C30FEC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30FE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Will Prior</w:t>
      </w:r>
      <w:r w:rsidRPr="00C30FEC">
        <w:rPr>
          <w:rFonts w:ascii="Arial" w:eastAsia="Times New Roman" w:hAnsi="Arial" w:cs="Arial"/>
          <w:sz w:val="28"/>
          <w:szCs w:val="28"/>
          <w:lang w:eastAsia="en-GB"/>
        </w:rPr>
        <w:t xml:space="preserve"> countertenor, </w:t>
      </w:r>
      <w:r w:rsidRPr="00C30FE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Will Harmer</w:t>
      </w:r>
      <w:r w:rsidRPr="00C30FEC">
        <w:rPr>
          <w:rFonts w:ascii="Arial" w:eastAsia="Times New Roman" w:hAnsi="Arial" w:cs="Arial"/>
          <w:sz w:val="28"/>
          <w:szCs w:val="28"/>
          <w:lang w:eastAsia="en-GB"/>
        </w:rPr>
        <w:t xml:space="preserve"> piano</w:t>
      </w:r>
    </w:p>
    <w:p w14:paraId="0B7FEA6C" w14:textId="6ED35B6C" w:rsidR="00C30FEC" w:rsidRDefault="00C30FEC" w:rsidP="00C30FEC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 w:rsidRPr="000E42DB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Text </w:t>
      </w:r>
    </w:p>
    <w:p w14:paraId="6E1B15DD" w14:textId="77777777" w:rsidR="00C30FEC" w:rsidRDefault="00C30FEC" w:rsidP="00C30FEC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</w:p>
    <w:p w14:paraId="64ED776A" w14:textId="74EAC882" w:rsidR="00C30FEC" w:rsidRPr="00C30FEC" w:rsidRDefault="00C30FEC" w:rsidP="00C30FEC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C30FEC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Excerpts from </w:t>
      </w:r>
      <w:r w:rsidRPr="00C30FEC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en-GB"/>
        </w:rPr>
        <w:t>Fern Hill</w:t>
      </w:r>
    </w:p>
    <w:p w14:paraId="050B1612" w14:textId="5CBD7645" w:rsidR="00C30FEC" w:rsidRPr="000E42DB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E42DB">
        <w:rPr>
          <w:rFonts w:ascii="Arial" w:eastAsia="Times New Roman" w:hAnsi="Arial" w:cs="Arial"/>
          <w:sz w:val="28"/>
          <w:szCs w:val="28"/>
          <w:lang w:eastAsia="en-GB"/>
        </w:rPr>
        <w:t>Now as I was young and easy under the apple boughs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About the lilting house and happy as the grass was green,</w:t>
      </w:r>
      <w:r w:rsidR="00E6219D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t>The night above the dingle starry,</w:t>
      </w:r>
      <w:r w:rsidR="00E6219D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                          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t>Time let me hail and climb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Golden in the heydays of his eyes,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E6219D">
        <w:rPr>
          <w:rFonts w:ascii="Arial" w:eastAsia="Times New Roman" w:hAnsi="Arial" w:cs="Arial"/>
          <w:sz w:val="28"/>
          <w:szCs w:val="28"/>
          <w:lang w:eastAsia="en-GB"/>
        </w:rPr>
        <w:t>H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t xml:space="preserve">onoured among wagons </w:t>
      </w:r>
      <w:r w:rsidR="00E6219D" w:rsidRPr="000E42DB">
        <w:rPr>
          <w:rFonts w:ascii="Arial" w:eastAsia="Times New Roman" w:hAnsi="Arial" w:cs="Arial"/>
          <w:sz w:val="28"/>
          <w:szCs w:val="28"/>
          <w:lang w:eastAsia="en-GB"/>
        </w:rPr>
        <w:t>I was prince of the apple towns</w:t>
      </w:r>
      <w:r w:rsidR="00E6219D" w:rsidRPr="000E42DB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t>And once below a time I lordly had the trees and leaves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Trail with daisies and barley</w:t>
      </w:r>
      <w:r w:rsidR="00E6219D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                                 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t>Down the rivers of the windfall light.</w:t>
      </w:r>
    </w:p>
    <w:p w14:paraId="155A6DFC" w14:textId="577351A2" w:rsidR="00C30FEC" w:rsidRPr="000E42DB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E42DB">
        <w:rPr>
          <w:rFonts w:ascii="Arial" w:eastAsia="Times New Roman" w:hAnsi="Arial" w:cs="Arial"/>
          <w:sz w:val="28"/>
          <w:szCs w:val="28"/>
          <w:lang w:eastAsia="en-GB"/>
        </w:rPr>
        <w:t>And as I was green and carefree, famous among the barns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About the happy yard and singing as the farm was home,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In the sun that is young once only,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Time let me play and be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Golden in the mercy of his means,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And green and golden I was huntsman and herdsman, the calves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Sang to my horn, the foxes on the hills barked clear and cold,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And the sabbath rang slowly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In the pebbles of the holy streams.</w:t>
      </w:r>
    </w:p>
    <w:p w14:paraId="493A0DED" w14:textId="77777777" w:rsidR="00C30FEC" w:rsidRPr="000E42DB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E42DB">
        <w:rPr>
          <w:rFonts w:ascii="Arial" w:eastAsia="Times New Roman" w:hAnsi="Arial" w:cs="Arial"/>
          <w:sz w:val="28"/>
          <w:szCs w:val="28"/>
          <w:lang w:eastAsia="en-GB"/>
        </w:rPr>
        <w:t>---------------------------------------------------------------------------</w:t>
      </w:r>
    </w:p>
    <w:p w14:paraId="53350B79" w14:textId="6091B221" w:rsidR="00C30FEC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E42DB">
        <w:rPr>
          <w:rFonts w:ascii="Arial" w:eastAsia="Times New Roman" w:hAnsi="Arial" w:cs="Arial"/>
          <w:sz w:val="28"/>
          <w:szCs w:val="28"/>
          <w:lang w:eastAsia="en-GB"/>
        </w:rPr>
        <w:t>Nothing I cared, in the lamb white days, that time would take me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Up to the swallow thronged loft by the shadow of my hand,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In the moon that is always rising,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lastRenderedPageBreak/>
        <w:t>Nor that riding to sleep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I should hear him fly with the high fields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And wake to the farm forever fled from the childless land.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Oh as I was young and easy in the mercy of his means,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Time held me green and dying</w:t>
      </w:r>
      <w:r w:rsidRPr="000E42DB">
        <w:rPr>
          <w:rFonts w:ascii="Arial" w:eastAsia="Times New Roman" w:hAnsi="Arial" w:cs="Arial"/>
          <w:sz w:val="28"/>
          <w:szCs w:val="28"/>
          <w:lang w:eastAsia="en-GB"/>
        </w:rPr>
        <w:br/>
        <w:t>Though I sang in my chains like the sea.</w:t>
      </w:r>
    </w:p>
    <w:p w14:paraId="3505FAA6" w14:textId="77777777" w:rsidR="00C30FEC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0E42DB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Dylan Thomas</w:t>
      </w:r>
    </w:p>
    <w:p w14:paraId="416D760A" w14:textId="77777777" w:rsidR="00C30FEC" w:rsidRDefault="00C30FEC" w:rsidP="00C30FE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</w:p>
    <w:p w14:paraId="496F8FE9" w14:textId="77777777" w:rsidR="00C30FEC" w:rsidRDefault="00C30FEC" w:rsidP="00C30FE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30DFF">
        <w:rPr>
          <w:rFonts w:ascii="Arial" w:hAnsi="Arial" w:cs="Arial"/>
          <w:b/>
          <w:bCs/>
          <w:sz w:val="32"/>
          <w:szCs w:val="32"/>
          <w:u w:val="single"/>
        </w:rPr>
        <w:t>Programme Note</w:t>
      </w:r>
    </w:p>
    <w:p w14:paraId="57F0C079" w14:textId="2512DFB6" w:rsidR="00C30FEC" w:rsidRDefault="00C30FEC" w:rsidP="00661CD1">
      <w:pPr>
        <w:jc w:val="both"/>
        <w:rPr>
          <w:rFonts w:ascii="Arial" w:hAnsi="Arial" w:cs="Arial"/>
          <w:sz w:val="28"/>
          <w:szCs w:val="28"/>
        </w:rPr>
      </w:pPr>
      <w:r w:rsidRPr="00530DFF">
        <w:rPr>
          <w:rFonts w:ascii="Arial" w:hAnsi="Arial" w:cs="Arial"/>
          <w:sz w:val="28"/>
          <w:szCs w:val="28"/>
        </w:rPr>
        <w:t>Dylan Thomas</w:t>
      </w:r>
      <w:r>
        <w:rPr>
          <w:rFonts w:ascii="Arial" w:hAnsi="Arial" w:cs="Arial"/>
          <w:sz w:val="28"/>
          <w:szCs w:val="28"/>
        </w:rPr>
        <w:t xml:space="preserve">’s poem </w:t>
      </w:r>
      <w:r w:rsidRPr="00530DFF">
        <w:rPr>
          <w:rFonts w:ascii="Arial" w:hAnsi="Arial" w:cs="Arial"/>
          <w:i/>
          <w:iCs/>
          <w:sz w:val="28"/>
          <w:szCs w:val="28"/>
        </w:rPr>
        <w:t>Fern Hill</w:t>
      </w:r>
      <w:r>
        <w:rPr>
          <w:rFonts w:ascii="Arial" w:hAnsi="Arial" w:cs="Arial"/>
          <w:sz w:val="28"/>
          <w:szCs w:val="28"/>
        </w:rPr>
        <w:t xml:space="preserve"> is at once a celebration and an elegy. It tells of fond nostalgia for his rural childhood, and anguish at its inevitable end. Time is personified as a guardian figure in this poem, yet in its inevitable passing it is also the cause of the protagonist’s angst. The three stanzas selected – the first, second and final – are those which contain a line describing the actions of ‘Time’. The ‘Time’ chord – B</w:t>
      </w:r>
      <w:r>
        <w:rPr>
          <w:rFonts w:ascii="Segoe UI Symbol" w:hAnsi="Segoe UI Symbol" w:cs="Segoe UI Symbol"/>
          <w:sz w:val="28"/>
          <w:szCs w:val="28"/>
        </w:rPr>
        <w:t xml:space="preserve">♭ - </w:t>
      </w:r>
      <w:r w:rsidRPr="009C4A08">
        <w:rPr>
          <w:rFonts w:ascii="Arial" w:hAnsi="Arial" w:cs="Arial"/>
          <w:sz w:val="28"/>
          <w:szCs w:val="28"/>
        </w:rPr>
        <w:t>E</w:t>
      </w:r>
      <w:r>
        <w:rPr>
          <w:rFonts w:ascii="Segoe UI Symbol" w:hAnsi="Segoe UI Symbol" w:cs="Segoe UI Symbol"/>
          <w:sz w:val="28"/>
          <w:szCs w:val="28"/>
        </w:rPr>
        <w:t xml:space="preserve">♭- </w:t>
      </w:r>
      <w:r w:rsidRPr="009C4A08">
        <w:rPr>
          <w:rFonts w:ascii="Arial" w:hAnsi="Arial" w:cs="Arial"/>
          <w:sz w:val="28"/>
          <w:szCs w:val="28"/>
        </w:rPr>
        <w:t>A</w:t>
      </w:r>
      <w:r>
        <w:rPr>
          <w:rFonts w:ascii="Segoe UI Symbol" w:hAnsi="Segoe UI Symbol" w:cs="Segoe UI Symbol"/>
          <w:sz w:val="28"/>
          <w:szCs w:val="28"/>
        </w:rPr>
        <w:t xml:space="preserve">♭ - </w:t>
      </w:r>
      <w:r w:rsidRPr="009C4A08">
        <w:rPr>
          <w:rFonts w:ascii="Arial" w:hAnsi="Arial" w:cs="Arial"/>
          <w:sz w:val="28"/>
          <w:szCs w:val="28"/>
        </w:rPr>
        <w:t>D</w:t>
      </w:r>
      <w:r>
        <w:rPr>
          <w:rFonts w:ascii="Segoe UI Symbol" w:hAnsi="Segoe UI Symbol" w:cs="Segoe UI Symbol"/>
          <w:sz w:val="28"/>
          <w:szCs w:val="28"/>
        </w:rPr>
        <w:t xml:space="preserve">♭ </w:t>
      </w:r>
      <w:r w:rsidRPr="009C4A08">
        <w:rPr>
          <w:rFonts w:ascii="Arial" w:hAnsi="Arial" w:cs="Arial"/>
          <w:sz w:val="28"/>
          <w:szCs w:val="28"/>
        </w:rPr>
        <w:t>appears in various forms throughout the piece.</w:t>
      </w:r>
    </w:p>
    <w:p w14:paraId="4A14D233" w14:textId="77777777" w:rsidR="00C30FEC" w:rsidRPr="009C4A08" w:rsidRDefault="00C30FEC" w:rsidP="00661C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movement is spirited and confident, the second carefree. The interlude </w:t>
      </w:r>
      <w:proofErr w:type="gramStart"/>
      <w:r w:rsidRPr="00C86E30">
        <w:rPr>
          <w:rFonts w:ascii="Arial" w:hAnsi="Arial" w:cs="Arial"/>
          <w:i/>
          <w:iCs/>
          <w:sz w:val="28"/>
          <w:szCs w:val="28"/>
        </w:rPr>
        <w:t>In</w:t>
      </w:r>
      <w:proofErr w:type="gramEnd"/>
      <w:r w:rsidRPr="00C86E30">
        <w:rPr>
          <w:rFonts w:ascii="Arial" w:hAnsi="Arial" w:cs="Arial"/>
          <w:i/>
          <w:iCs/>
          <w:sz w:val="28"/>
          <w:szCs w:val="28"/>
        </w:rPr>
        <w:t xml:space="preserve"> the first, spinning place</w:t>
      </w:r>
      <w:r>
        <w:rPr>
          <w:rFonts w:ascii="Arial" w:hAnsi="Arial" w:cs="Arial"/>
          <w:sz w:val="28"/>
          <w:szCs w:val="28"/>
        </w:rPr>
        <w:t xml:space="preserve"> represents the intermediate stanzas, and the passing of childhood as the winding of a music box, leading into the reflective final movement. The harmonic language of the work is a pastoral yet fresh modality. It moves fluidly between different modes and degrees of tonality, colouring the protagonist’s vivid daydreams.</w:t>
      </w:r>
    </w:p>
    <w:p w14:paraId="38FDE7A4" w14:textId="77777777" w:rsidR="00530DFF" w:rsidRDefault="00530DF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30DFF">
        <w:rPr>
          <w:rFonts w:ascii="Arial" w:hAnsi="Arial" w:cs="Arial"/>
          <w:b/>
          <w:bCs/>
          <w:sz w:val="32"/>
          <w:szCs w:val="32"/>
          <w:u w:val="single"/>
        </w:rPr>
        <w:t>Bio</w:t>
      </w:r>
      <w:r>
        <w:rPr>
          <w:rFonts w:ascii="Arial" w:hAnsi="Arial" w:cs="Arial"/>
          <w:b/>
          <w:bCs/>
          <w:sz w:val="32"/>
          <w:szCs w:val="32"/>
          <w:u w:val="single"/>
        </w:rPr>
        <w:t>graphy</w:t>
      </w:r>
      <w:r w:rsidRPr="00530DF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627026A6" w14:textId="1BD0CC1E" w:rsidR="00904B2F" w:rsidRDefault="00904B2F" w:rsidP="00661CD1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  <w:sz w:val="28"/>
          <w:szCs w:val="28"/>
        </w:rPr>
      </w:pPr>
      <w:r w:rsidRPr="00904B2F">
        <w:rPr>
          <w:rFonts w:ascii="Arial" w:hAnsi="Arial" w:cs="Arial"/>
          <w:sz w:val="28"/>
          <w:szCs w:val="28"/>
        </w:rPr>
        <w:t xml:space="preserve">Leoni is a composer and clarinettist currently studying music at New College, Oxford. Her interests include the work of Gerald </w:t>
      </w:r>
      <w:proofErr w:type="spellStart"/>
      <w:r w:rsidRPr="00904B2F">
        <w:rPr>
          <w:rFonts w:ascii="Arial" w:hAnsi="Arial" w:cs="Arial"/>
          <w:sz w:val="28"/>
          <w:szCs w:val="28"/>
        </w:rPr>
        <w:t>Finzi</w:t>
      </w:r>
      <w:proofErr w:type="spellEnd"/>
      <w:r w:rsidRPr="00904B2F">
        <w:rPr>
          <w:rFonts w:ascii="Arial" w:hAnsi="Arial" w:cs="Arial"/>
          <w:sz w:val="28"/>
          <w:szCs w:val="28"/>
        </w:rPr>
        <w:t xml:space="preserve"> and the musical identity of England. The landscapes she has lived in are the heart of her music. </w:t>
      </w:r>
    </w:p>
    <w:sectPr w:rsidR="0090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FF"/>
    <w:rsid w:val="00205DC3"/>
    <w:rsid w:val="002B3213"/>
    <w:rsid w:val="003853D1"/>
    <w:rsid w:val="00530DFF"/>
    <w:rsid w:val="00661CD1"/>
    <w:rsid w:val="006876B1"/>
    <w:rsid w:val="00904B2F"/>
    <w:rsid w:val="009C4A08"/>
    <w:rsid w:val="00A356A4"/>
    <w:rsid w:val="00C30FEC"/>
    <w:rsid w:val="00C86E30"/>
    <w:rsid w:val="00E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5682"/>
  <w15:chartTrackingRefBased/>
  <w15:docId w15:val="{27B8AEFC-21F1-4D71-A515-515B704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Sue Bates</cp:lastModifiedBy>
  <cp:revision>8</cp:revision>
  <dcterms:created xsi:type="dcterms:W3CDTF">2021-02-12T20:35:00Z</dcterms:created>
  <dcterms:modified xsi:type="dcterms:W3CDTF">2021-02-13T22:06:00Z</dcterms:modified>
</cp:coreProperties>
</file>